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26" w:rsidRPr="00544126" w:rsidRDefault="00D803A4" w:rsidP="0054412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ОО</w:t>
      </w:r>
      <w:r w:rsidR="00660E44">
        <w:rPr>
          <w:rFonts w:ascii="Times New Roman" w:hAnsi="Times New Roman"/>
          <w:b/>
          <w:bCs/>
          <w:sz w:val="28"/>
          <w:szCs w:val="28"/>
        </w:rPr>
        <w:t>О «</w:t>
      </w:r>
      <w:r w:rsidR="00845337">
        <w:rPr>
          <w:rFonts w:ascii="Times New Roman" w:hAnsi="Times New Roman"/>
          <w:b/>
          <w:bCs/>
          <w:sz w:val="28"/>
          <w:szCs w:val="28"/>
        </w:rPr>
        <w:t>Аквамарин</w:t>
      </w:r>
      <w:r w:rsidR="00660E44">
        <w:rPr>
          <w:rFonts w:ascii="Times New Roman" w:hAnsi="Times New Roman"/>
          <w:b/>
          <w:bCs/>
          <w:sz w:val="28"/>
          <w:szCs w:val="28"/>
        </w:rPr>
        <w:t>»</w:t>
      </w:r>
      <w:r w:rsidR="00544126" w:rsidRPr="0054412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44126" w:rsidRDefault="00544126" w:rsidP="009C2C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4126">
        <w:rPr>
          <w:rFonts w:ascii="Times New Roman" w:hAnsi="Times New Roman"/>
          <w:b/>
          <w:bCs/>
          <w:sz w:val="28"/>
          <w:szCs w:val="28"/>
        </w:rPr>
        <w:t>(</w:t>
      </w:r>
      <w:r w:rsidR="00D803A4" w:rsidRPr="00D80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имущественный комплекс: зе</w:t>
      </w:r>
      <w:bookmarkStart w:id="0" w:name="_GoBack"/>
      <w:bookmarkEnd w:id="0"/>
      <w:r w:rsidR="00D803A4" w:rsidRPr="00D80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мельные участки; здания; оборудование</w:t>
      </w:r>
      <w:r w:rsidRPr="00544126">
        <w:rPr>
          <w:rFonts w:ascii="Times New Roman" w:hAnsi="Times New Roman"/>
          <w:b/>
          <w:bCs/>
          <w:sz w:val="28"/>
          <w:szCs w:val="28"/>
        </w:rPr>
        <w:t>)</w:t>
      </w:r>
    </w:p>
    <w:p w:rsidR="00276FC7" w:rsidRP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tbl>
      <w:tblPr>
        <w:tblW w:w="158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15"/>
        <w:gridCol w:w="1842"/>
        <w:gridCol w:w="2552"/>
        <w:gridCol w:w="1418"/>
        <w:gridCol w:w="991"/>
        <w:gridCol w:w="2553"/>
        <w:gridCol w:w="2409"/>
        <w:gridCol w:w="1844"/>
      </w:tblGrid>
      <w:tr w:rsidR="00965958" w:rsidRPr="006F7B51" w:rsidTr="00F515AB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15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42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Арбитражный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844" w:type="dxa"/>
          </w:tcPr>
          <w:p w:rsidR="00965958" w:rsidRPr="00E94DD0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F515AB">
        <w:trPr>
          <w:trHeight w:val="2361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6F17E2" w:rsidRPr="006F17E2" w:rsidRDefault="00D803A4" w:rsidP="00D80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660E44">
              <w:rPr>
                <w:rFonts w:ascii="Times New Roman" w:hAnsi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</w:rPr>
              <w:t>Аквамарин</w:t>
            </w:r>
            <w:r w:rsidR="00660E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6F17E2" w:rsidRPr="006F17E2" w:rsidRDefault="00D803A4" w:rsidP="00E23D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Павлушин Константин Сергеевич</w:t>
            </w:r>
          </w:p>
        </w:tc>
        <w:tc>
          <w:tcPr>
            <w:tcW w:w="2552" w:type="dxa"/>
          </w:tcPr>
          <w:p w:rsidR="00660E44" w:rsidRDefault="00D803A4" w:rsidP="00AA2B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Павлушин Константин Сергеевич</w:t>
            </w:r>
          </w:p>
          <w:p w:rsidR="00D803A4" w:rsidRPr="006F17E2" w:rsidRDefault="00D803A4" w:rsidP="00F515A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(ИНН 540362365523, СНИЛС 140-141-225 86, адрес:350049 г. Краснодар, а/я 1327, тел +79886225488, </w:t>
            </w:r>
            <w:hyperlink r:id="rId4" w:history="1">
              <w:r w:rsidRPr="00BD4E5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arbitrpks@gmail.com</w:t>
              </w:r>
            </w:hyperlink>
            <w:r w:rsidRPr="00D80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6F17E2" w:rsidRPr="006F17E2" w:rsidRDefault="00D803A4" w:rsidP="00F052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991" w:type="dxa"/>
          </w:tcPr>
          <w:p w:rsidR="006F17E2" w:rsidRPr="006F17E2" w:rsidRDefault="00D803A4" w:rsidP="002E370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лот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6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D009F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*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553" w:type="dxa"/>
          </w:tcPr>
          <w:p w:rsidR="006F17E2" w:rsidRPr="00947718" w:rsidRDefault="008802D9" w:rsidP="00D803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803A4" w:rsidRPr="00D803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АО "Центр дистанционных торгов"</w:t>
            </w:r>
            <w:r w:rsidR="006A4B7E" w:rsidRPr="006A4B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23D08" w:rsidRP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hyperlink r:id="rId5" w:history="1">
              <w:r w:rsidR="00D803A4" w:rsidRPr="00D803A4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http://cdtrf.ru/</w:t>
              </w:r>
            </w:hyperlink>
            <w:r w:rsidR="00D803A4" w:rsidRPr="00D803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7718" w:rsidRPr="00D803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F51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12.09</w:t>
            </w:r>
            <w:r w:rsidR="0094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7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51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F51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6F17E2" w:rsidRDefault="00F515AB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2E3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  <w:r w:rsidR="007A0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2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E6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:rsidR="001B5E72" w:rsidRDefault="001B5E7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проведения торгов:</w:t>
            </w:r>
          </w:p>
          <w:p w:rsidR="001B5E72" w:rsidRDefault="002E3701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1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  <w:r w:rsidR="000E6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  <w:r w:rsidR="001B5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1</w:t>
            </w:r>
            <w:r w:rsidR="00D7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B5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6F17E2" w:rsidRPr="003D2AB9" w:rsidRDefault="006F17E2" w:rsidP="00EA62A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F17E2" w:rsidRPr="003D2AB9" w:rsidRDefault="00F515AB" w:rsidP="00F515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9537527</w:t>
            </w:r>
            <w:r w:rsidR="0095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01.09</w:t>
            </w:r>
            <w:r w:rsidR="0094771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958FA">
        <w:rPr>
          <w:rFonts w:ascii="Times New Roman" w:hAnsi="Times New Roman"/>
          <w:b/>
          <w:sz w:val="28"/>
          <w:szCs w:val="28"/>
        </w:rPr>
        <w:t xml:space="preserve">*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 выставляется</w:t>
      </w:r>
      <w:r w:rsidR="006A4B7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515AB">
        <w:rPr>
          <w:rFonts w:ascii="Times New Roman" w:hAnsi="Times New Roman"/>
          <w:b/>
          <w:sz w:val="28"/>
          <w:szCs w:val="28"/>
          <w:u w:val="single"/>
        </w:rPr>
        <w:t>имущественный комплекс:</w:t>
      </w:r>
      <w:r w:rsidR="006A4B7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DF7F1D" w:rsidRDefault="00DF7F1D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5AB" w:rsidRDefault="00F515AB" w:rsidP="006A4B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ЛОТ № 1: </w:t>
      </w:r>
    </w:p>
    <w:p w:rsidR="00F515AB" w:rsidRDefault="00F515AB" w:rsidP="006A4B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F515AB">
        <w:rPr>
          <w:rFonts w:ascii="Times New Roman" w:hAnsi="Times New Roman"/>
          <w:b/>
          <w:sz w:val="28"/>
          <w:szCs w:val="28"/>
        </w:rPr>
        <w:t>Нежилое помещение I, площадь 370.7 кв.м. (офисы), кадастровый номер 23:47:0107009:78, назначение – нежилое, местоположение: Краснодарский край, г. Новороссийск, с. Цемдолина, ул. Промышленная, д. 1, пом. I - 1 шт., (включая неотделимые улучшения: сплит система - 11 шт.; оконные жалюзи - 13 шт.; радиатор - 24 шт.; дверь межкомнатная - 19 шт.; домофон - 1 шт.; лампа потолочная - 43 шт.; москитная сетка - 1 шт.; дверь входная - 3 шт.; настенные жалюзи - 11 шт.; люстра - 2 шт.; душевая кабина - 1 шт.; тумба</w:t>
      </w:r>
      <w:r w:rsidR="00845337">
        <w:rPr>
          <w:rFonts w:ascii="Times New Roman" w:hAnsi="Times New Roman"/>
          <w:b/>
          <w:sz w:val="28"/>
          <w:szCs w:val="28"/>
        </w:rPr>
        <w:t>-</w:t>
      </w:r>
      <w:r w:rsidRPr="00F515AB">
        <w:rPr>
          <w:rFonts w:ascii="Times New Roman" w:hAnsi="Times New Roman"/>
          <w:b/>
          <w:sz w:val="28"/>
          <w:szCs w:val="28"/>
        </w:rPr>
        <w:t xml:space="preserve">раковина - 1 шт.; дверь-перегородка пластиковая - 2 шт.; кух. гарнитур стол - 2 шт.; навесные полки кухонный гарнитур - 5 шт.; шкаф кухонный встроенный с холодильником - 1 шт.; раковина с краном - 4 шт.; унитаз - 5 шт.; входная дверь металлическая - 1 шт.; входная дверь пластиковая - 2 шт.; стойка ресепшн - 1 шт.; камера видеонаблюдения - 4 шт.; лампа настенная - 7 шт.; светильник потолочный - 6 шт.; бойлер - 1 шт.; турник - 1 шт.; стенка тренажер - 1 шт.; бойлер (разобран) - 1 шт., </w:t>
      </w:r>
      <w:r w:rsidRPr="00F515AB">
        <w:rPr>
          <w:rFonts w:ascii="Times New Roman" w:hAnsi="Times New Roman"/>
          <w:b/>
          <w:sz w:val="28"/>
          <w:szCs w:val="28"/>
        </w:rPr>
        <w:lastRenderedPageBreak/>
        <w:t>указанные в Отчете № 626 об определении рыночной стоимости недвижимости ООО «Аквамарин» от 27.07.2022 г., выполненного Частнопрактикующим оценщиком Лобовым В.А.),</w:t>
      </w:r>
    </w:p>
    <w:p w:rsidR="00F515AB" w:rsidRDefault="00F515AB" w:rsidP="006A4B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F515AB">
        <w:rPr>
          <w:rFonts w:ascii="Times New Roman" w:hAnsi="Times New Roman"/>
          <w:b/>
          <w:sz w:val="28"/>
          <w:szCs w:val="28"/>
        </w:rPr>
        <w:t>Нежилое помещение II, площадь 3202,8 кв.м. (склады), кадастровый номер 23:47:0107009:72, назначение – нежилое, местоположение: Краснодарский край, г. Новороссийск, с. Цемдолина, ул. Промышленная, д. 1, пом. 2 - 1 шт., 1 (включая неотделимые улучшения: холодильная установка №1-6x ZB 114KCE - 1 шт.; холодильная установка №2-6x ZB 114KCE - 1 шт.; приточно-вытяжная вентиляция в холодильных складах - 1 шт.; среднетемпературная откатная дверь с монорельсом - 11 шт.; емкость для виноматериалов - 3 шт.; мерник технический 1 класс на 250 дал - 1 шт.; мерник технический 1 класс на 75 дал - 1 шт., указанные в Отчете № 626 об определении рыночной стоимости недвижимости ООО «Аквамарин» от 27.07.2022 г., выполненного Частнопрактикующим оценщиком Лобовым В.А.),</w:t>
      </w:r>
      <w:r w:rsidRPr="00F515AB">
        <w:rPr>
          <w:rFonts w:ascii="Times New Roman" w:hAnsi="Times New Roman"/>
          <w:b/>
          <w:sz w:val="28"/>
          <w:szCs w:val="28"/>
        </w:rPr>
        <w:br/>
        <w:t>Земельный участок кадастровый номер 23:47:0107009:147, площадь 2602 +/- 18 кв.м., категория земель - земли населенных пунктов, виды разрешенного использования - Коммунально-складские и производственные предприятия V класса опасности различного профиля согласно СанПиН 2.2.1/2.1.1.1200-03, местонахождение: Местоположение установлено относительно ориентира, расположенного в границах участка. Почтовый адрес ориентира: Краснодарский край, г. Новороссийск, с. Цемдолина, ул. Промышленная - 1 шт., (включая неотделимые улучшения: металлоконструкция, расположенная на земельном участке кадастровый номер 23:47:0107009:147 - 1 шт., указанные в Отчете № 626 об определении рыночной стоимости недвижимости ООО «Аквамарин» от 27.07.2022 г., выполненного Частнопрактикующим оценщиком Лобовым В.А.),</w:t>
      </w:r>
    </w:p>
    <w:p w:rsidR="00F515AB" w:rsidRDefault="00F515AB" w:rsidP="006A4B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F515AB">
        <w:rPr>
          <w:rFonts w:ascii="Times New Roman" w:hAnsi="Times New Roman"/>
          <w:b/>
          <w:sz w:val="28"/>
          <w:szCs w:val="28"/>
        </w:rPr>
        <w:t xml:space="preserve">Земельный участок кадастровый номер 23:47:0000000:4585, площадь 5910 +/- 27 кв.м., категория земель - земли населенных пунктов, виды разрешенного использования - Коммунально-складские и производственные предприятия V класса опасности различного профиля согласно СанПиН 2.2.1/2.1.1.1200-03, местонахождение: Местоположение установлено относительно ориентира, расположенного в границах участка. Почтовый адрес ориентира: Краснодарский край, г. Новороссийск, с. Цемдолина, ул. Промышленная. – 1 шт. (проход и проезд к участку обеспечен через часть соседнего земельного участка на праве срочного ограниченного пользования (сервитут), в пределах границ сервитута площадью 1935 кв.м., установленного на земельный участок с кадастровым номером 23:7:0000000:3523 площадью 9732 </w:t>
      </w:r>
      <w:proofErr w:type="spellStart"/>
      <w:r w:rsidRPr="00F515AB">
        <w:rPr>
          <w:rFonts w:ascii="Times New Roman" w:hAnsi="Times New Roman"/>
          <w:b/>
          <w:sz w:val="28"/>
          <w:szCs w:val="28"/>
        </w:rPr>
        <w:t>в.м</w:t>
      </w:r>
      <w:proofErr w:type="spellEnd"/>
      <w:r w:rsidRPr="00F515AB">
        <w:rPr>
          <w:rFonts w:ascii="Times New Roman" w:hAnsi="Times New Roman"/>
          <w:b/>
          <w:sz w:val="28"/>
          <w:szCs w:val="28"/>
        </w:rPr>
        <w:t>.),</w:t>
      </w:r>
    </w:p>
    <w:p w:rsidR="00F515AB" w:rsidRDefault="00F515AB" w:rsidP="006A4B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F515AB">
        <w:rPr>
          <w:rFonts w:ascii="Times New Roman" w:hAnsi="Times New Roman"/>
          <w:b/>
          <w:sz w:val="28"/>
          <w:szCs w:val="28"/>
        </w:rPr>
        <w:t>Трансформатор -1 шт.</w:t>
      </w:r>
    </w:p>
    <w:p w:rsidR="006A4B7E" w:rsidRDefault="00F515AB" w:rsidP="006A4B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F515AB">
        <w:rPr>
          <w:rFonts w:ascii="Times New Roman" w:hAnsi="Times New Roman"/>
          <w:b/>
          <w:sz w:val="28"/>
          <w:szCs w:val="28"/>
        </w:rPr>
        <w:t>Временное владение и пользование (аренда) земельным участком площадью 342 кв. м из земель населенных пунктов, с кадастровым номером 23:47:0107009:11, площадью 342 кв.м, вид разрешенного использования - для объектов общественно-делового значения, местонахождения: Краснодарский край, г. Новороссийск, с. Цемдолина, ул. Промышленная, №1 - 1 шт.</w:t>
      </w:r>
    </w:p>
    <w:p w:rsidR="00F515AB" w:rsidRDefault="00F515AB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5AB" w:rsidRDefault="00F515AB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15AB">
        <w:rPr>
          <w:rFonts w:ascii="Times New Roman" w:hAnsi="Times New Roman"/>
          <w:b/>
          <w:sz w:val="28"/>
          <w:szCs w:val="28"/>
        </w:rPr>
        <w:t>Имущество является объектом залога в пользу Рябкова А.С. (ИНН 233002233346).</w:t>
      </w:r>
    </w:p>
    <w:p w:rsidR="00F515AB" w:rsidRDefault="00F515AB" w:rsidP="00F515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Начальная цена</w:t>
      </w:r>
      <w:r w:rsidR="00845337">
        <w:rPr>
          <w:rFonts w:ascii="Times New Roman" w:hAnsi="Times New Roman"/>
          <w:b/>
          <w:sz w:val="28"/>
          <w:szCs w:val="28"/>
        </w:rPr>
        <w:t xml:space="preserve"> продажи</w:t>
      </w:r>
      <w:r>
        <w:rPr>
          <w:rFonts w:ascii="Times New Roman" w:hAnsi="Times New Roman"/>
          <w:b/>
          <w:sz w:val="28"/>
          <w:szCs w:val="28"/>
        </w:rPr>
        <w:t xml:space="preserve"> – 122 896 700,00 рублей.</w:t>
      </w:r>
    </w:p>
    <w:p w:rsidR="00845337" w:rsidRDefault="00F515AB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15AB">
        <w:rPr>
          <w:rFonts w:ascii="Times New Roman" w:hAnsi="Times New Roman"/>
          <w:b/>
          <w:sz w:val="28"/>
          <w:szCs w:val="28"/>
        </w:rPr>
        <w:lastRenderedPageBreak/>
        <w:br/>
        <w:t xml:space="preserve">Торги проводятся путем повышения начальной цены продажи имущества на «шаг аукциона», который составляет: </w:t>
      </w:r>
    </w:p>
    <w:p w:rsidR="00F515AB" w:rsidRDefault="00F515AB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15AB">
        <w:rPr>
          <w:rFonts w:ascii="Times New Roman" w:hAnsi="Times New Roman"/>
          <w:b/>
          <w:sz w:val="28"/>
          <w:szCs w:val="28"/>
        </w:rPr>
        <w:t>5 % от начальной цены продажи лота.</w:t>
      </w:r>
    </w:p>
    <w:p w:rsidR="00F515AB" w:rsidRDefault="00F515AB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5AB" w:rsidRDefault="00F515AB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5337" w:rsidRDefault="002E3701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3701">
        <w:rPr>
          <w:rFonts w:ascii="Times New Roman" w:hAnsi="Times New Roman"/>
          <w:b/>
          <w:sz w:val="28"/>
          <w:szCs w:val="28"/>
        </w:rPr>
        <w:t xml:space="preserve">Размер задатка </w:t>
      </w:r>
      <w:r w:rsidR="00F515AB">
        <w:rPr>
          <w:rFonts w:ascii="Times New Roman" w:hAnsi="Times New Roman"/>
          <w:b/>
          <w:sz w:val="28"/>
          <w:szCs w:val="28"/>
        </w:rPr>
        <w:t>1</w:t>
      </w:r>
      <w:r w:rsidR="00845337">
        <w:rPr>
          <w:rFonts w:ascii="Times New Roman" w:hAnsi="Times New Roman"/>
          <w:b/>
          <w:sz w:val="28"/>
          <w:szCs w:val="28"/>
        </w:rPr>
        <w:t xml:space="preserve"> (один)</w:t>
      </w:r>
      <w:r w:rsidR="00F515AB">
        <w:rPr>
          <w:rFonts w:ascii="Times New Roman" w:hAnsi="Times New Roman"/>
          <w:b/>
          <w:sz w:val="28"/>
          <w:szCs w:val="28"/>
        </w:rPr>
        <w:t xml:space="preserve"> </w:t>
      </w:r>
      <w:r w:rsidRPr="002E3701">
        <w:rPr>
          <w:rFonts w:ascii="Times New Roman" w:hAnsi="Times New Roman"/>
          <w:b/>
          <w:sz w:val="28"/>
          <w:szCs w:val="28"/>
        </w:rPr>
        <w:t xml:space="preserve">% от начальной цены. </w:t>
      </w:r>
      <w:r w:rsidR="00845337" w:rsidRPr="00845337">
        <w:rPr>
          <w:rFonts w:ascii="Times New Roman" w:hAnsi="Times New Roman"/>
          <w:b/>
          <w:sz w:val="28"/>
          <w:szCs w:val="28"/>
        </w:rPr>
        <w:t>Перечисление задатка, без подписания договора о задатке считается акцептом договора о задатке. Задаток перечисляется по следующим реквизитам, и должен поступить на расчетный счет до окончания срока приема заявок: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337">
        <w:rPr>
          <w:rFonts w:ascii="Times New Roman" w:hAnsi="Times New Roman"/>
          <w:b/>
          <w:sz w:val="28"/>
          <w:szCs w:val="28"/>
        </w:rPr>
        <w:t>Получатель: АО "Центр дистанционных торгов"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337">
        <w:rPr>
          <w:rFonts w:ascii="Times New Roman" w:hAnsi="Times New Roman"/>
          <w:b/>
          <w:sz w:val="28"/>
          <w:szCs w:val="28"/>
        </w:rPr>
        <w:t>ИНН 1656057203, КПП 784101001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337">
        <w:rPr>
          <w:rFonts w:ascii="Times New Roman" w:hAnsi="Times New Roman"/>
          <w:b/>
          <w:sz w:val="28"/>
          <w:szCs w:val="28"/>
        </w:rPr>
        <w:t>р/с 40702810700470001933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337">
        <w:rPr>
          <w:rFonts w:ascii="Times New Roman" w:hAnsi="Times New Roman"/>
          <w:b/>
          <w:sz w:val="28"/>
          <w:szCs w:val="28"/>
        </w:rPr>
        <w:t>в Ф-л Банка ГПБ (АО) в г. Казани, г. Казань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337">
        <w:rPr>
          <w:rFonts w:ascii="Times New Roman" w:hAnsi="Times New Roman"/>
          <w:b/>
          <w:sz w:val="28"/>
          <w:szCs w:val="28"/>
        </w:rPr>
        <w:t>к/с 30101810100000000734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337">
        <w:rPr>
          <w:rFonts w:ascii="Times New Roman" w:hAnsi="Times New Roman"/>
          <w:b/>
          <w:sz w:val="28"/>
          <w:szCs w:val="28"/>
        </w:rPr>
        <w:t>БИК 049205734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337">
        <w:rPr>
          <w:rFonts w:ascii="Times New Roman" w:hAnsi="Times New Roman"/>
          <w:b/>
          <w:sz w:val="28"/>
          <w:szCs w:val="28"/>
        </w:rPr>
        <w:t xml:space="preserve">В назначении платежа необходимо указывать: наименование продавца (должника), № лота и код торгов, для участия в которых вносится задаток. 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337">
        <w:rPr>
          <w:rFonts w:ascii="Times New Roman" w:hAnsi="Times New Roman"/>
          <w:b/>
          <w:sz w:val="28"/>
          <w:szCs w:val="28"/>
        </w:rPr>
        <w:t xml:space="preserve">Ознакомление с Положением о порядке, сроках и условиях продажи имущества, документами на имущество осуществляется в течение срока приема заявок по рабочим дням с 09.00 до 16.00 ч. (по МСК), по адресу: Краснодарский край, г. Краснодар, ул. Монтажников, д. 1/4, офис 907, о дате и времени планируемого ознакомления просьба предварительно сообщить по тел. +79886225488 и/или </w:t>
      </w:r>
      <w:hyperlink r:id="rId6" w:history="1">
        <w:r w:rsidRPr="00BD4E55">
          <w:rPr>
            <w:rStyle w:val="a3"/>
            <w:rFonts w:ascii="Times New Roman" w:hAnsi="Times New Roman"/>
            <w:b/>
            <w:sz w:val="28"/>
            <w:szCs w:val="28"/>
          </w:rPr>
          <w:t>arbitrpks@gmail.com</w:t>
        </w:r>
      </w:hyperlink>
      <w:r w:rsidRPr="00845337">
        <w:rPr>
          <w:rFonts w:ascii="Times New Roman" w:hAnsi="Times New Roman"/>
          <w:b/>
          <w:sz w:val="28"/>
          <w:szCs w:val="28"/>
        </w:rPr>
        <w:t>.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337">
        <w:rPr>
          <w:rFonts w:ascii="Times New Roman" w:hAnsi="Times New Roman"/>
          <w:b/>
          <w:sz w:val="28"/>
          <w:szCs w:val="28"/>
        </w:rPr>
        <w:t xml:space="preserve">Ознакомление с имуществом осуществляется в течение срока приема заявок по рабочим дням с 09.00 до 16.00 ч. (по МСК) по адресу: Краснодарский край, г. Новороссийск, с. Цемдолина, ул. Промышленная, д. 1, о дате и времени планируемого ознакомления просьба предварительно сообщить по тел. +79886225488 и/или </w:t>
      </w:r>
      <w:hyperlink r:id="rId7" w:history="1">
        <w:r w:rsidRPr="00BD4E55">
          <w:rPr>
            <w:rStyle w:val="a3"/>
            <w:rFonts w:ascii="Times New Roman" w:hAnsi="Times New Roman"/>
            <w:b/>
            <w:sz w:val="28"/>
            <w:szCs w:val="28"/>
          </w:rPr>
          <w:t>arbitrpks@gmail.com</w:t>
        </w:r>
      </w:hyperlink>
      <w:r w:rsidRPr="00845337">
        <w:rPr>
          <w:rFonts w:ascii="Times New Roman" w:hAnsi="Times New Roman"/>
          <w:b/>
          <w:sz w:val="28"/>
          <w:szCs w:val="28"/>
        </w:rPr>
        <w:t>.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41BE" w:rsidRDefault="00E241BE" w:rsidP="008453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Более подробная информация по ссылке:</w:t>
      </w:r>
    </w:p>
    <w:p w:rsidR="005E2C39" w:rsidRPr="00845337" w:rsidRDefault="00845337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hyperlink r:id="rId8" w:history="1">
        <w:r w:rsidRPr="00845337">
          <w:rPr>
            <w:rStyle w:val="a3"/>
            <w:rFonts w:ascii="Times New Roman" w:hAnsi="Times New Roman"/>
            <w:b/>
            <w:sz w:val="28"/>
            <w:szCs w:val="28"/>
          </w:rPr>
          <w:t>https://fedresurs.ru/bankruptmessage/70D5E4ED1FEFA9989D54E1DC4141F738</w:t>
        </w:r>
      </w:hyperlink>
      <w:r w:rsidR="005E2C39" w:rsidRPr="00845337">
        <w:rPr>
          <w:rFonts w:ascii="Times New Roman" w:hAnsi="Times New Roman"/>
          <w:b/>
          <w:sz w:val="28"/>
          <w:szCs w:val="28"/>
        </w:rPr>
        <w:t>,</w:t>
      </w:r>
    </w:p>
    <w:p w:rsidR="005E2C39" w:rsidRDefault="005E2C3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или:</w:t>
      </w:r>
    </w:p>
    <w:p w:rsidR="00B30947" w:rsidRPr="00845337" w:rsidRDefault="00845337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hyperlink r:id="rId9" w:history="1">
        <w:r w:rsidRPr="00845337">
          <w:rPr>
            <w:rStyle w:val="a3"/>
            <w:rFonts w:ascii="Times New Roman" w:hAnsi="Times New Roman"/>
            <w:b/>
            <w:sz w:val="28"/>
            <w:szCs w:val="28"/>
          </w:rPr>
          <w:t>https://old.bankrot.fedresurs.ru/MessageWindow.aspx?ID=70D5E4ED1FEFA9989D54E1DC4141F738</w:t>
        </w:r>
      </w:hyperlink>
      <w:r w:rsidR="00B30947" w:rsidRPr="00845337">
        <w:rPr>
          <w:rFonts w:ascii="Times New Roman" w:hAnsi="Times New Roman"/>
          <w:b/>
          <w:sz w:val="28"/>
          <w:szCs w:val="28"/>
        </w:rPr>
        <w:t>.</w:t>
      </w:r>
    </w:p>
    <w:p w:rsidR="00CC1276" w:rsidRDefault="00CC1276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6FC7" w:rsidRDefault="00DB569E" w:rsidP="0084533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  <w:r w:rsidR="00276FC7"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</w:p>
    <w:sectPr w:rsidR="00276FC7" w:rsidSect="00F515AB">
      <w:pgSz w:w="16838" w:h="11906" w:orient="landscape"/>
      <w:pgMar w:top="709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164E1"/>
    <w:rsid w:val="00020432"/>
    <w:rsid w:val="00043294"/>
    <w:rsid w:val="00043981"/>
    <w:rsid w:val="000B64D5"/>
    <w:rsid w:val="000B6812"/>
    <w:rsid w:val="000E6B95"/>
    <w:rsid w:val="00114F27"/>
    <w:rsid w:val="001246E9"/>
    <w:rsid w:val="001A2D3F"/>
    <w:rsid w:val="001B5E72"/>
    <w:rsid w:val="001B62AB"/>
    <w:rsid w:val="00226E63"/>
    <w:rsid w:val="0023759E"/>
    <w:rsid w:val="00276FC7"/>
    <w:rsid w:val="0028154D"/>
    <w:rsid w:val="00294E64"/>
    <w:rsid w:val="002C10B2"/>
    <w:rsid w:val="002D246A"/>
    <w:rsid w:val="002E3701"/>
    <w:rsid w:val="00320946"/>
    <w:rsid w:val="0038314B"/>
    <w:rsid w:val="003D2AB9"/>
    <w:rsid w:val="003E4D41"/>
    <w:rsid w:val="004659EC"/>
    <w:rsid w:val="004759E7"/>
    <w:rsid w:val="004C4C10"/>
    <w:rsid w:val="004C74F9"/>
    <w:rsid w:val="004D03AB"/>
    <w:rsid w:val="004D4AE4"/>
    <w:rsid w:val="005210EA"/>
    <w:rsid w:val="00523F19"/>
    <w:rsid w:val="00544126"/>
    <w:rsid w:val="005729D5"/>
    <w:rsid w:val="005B1329"/>
    <w:rsid w:val="005E2C39"/>
    <w:rsid w:val="005E3F6B"/>
    <w:rsid w:val="006024D4"/>
    <w:rsid w:val="00613CBF"/>
    <w:rsid w:val="006539FF"/>
    <w:rsid w:val="00660E44"/>
    <w:rsid w:val="006833A6"/>
    <w:rsid w:val="006A4B7E"/>
    <w:rsid w:val="006F17E2"/>
    <w:rsid w:val="006F3329"/>
    <w:rsid w:val="007411AB"/>
    <w:rsid w:val="0075797D"/>
    <w:rsid w:val="007730A9"/>
    <w:rsid w:val="007A0EE8"/>
    <w:rsid w:val="007A2E78"/>
    <w:rsid w:val="007C5FAF"/>
    <w:rsid w:val="00824479"/>
    <w:rsid w:val="00830361"/>
    <w:rsid w:val="00845337"/>
    <w:rsid w:val="00854F6D"/>
    <w:rsid w:val="008802D9"/>
    <w:rsid w:val="008A130C"/>
    <w:rsid w:val="00920AED"/>
    <w:rsid w:val="00947718"/>
    <w:rsid w:val="009505A3"/>
    <w:rsid w:val="00965958"/>
    <w:rsid w:val="009A6D42"/>
    <w:rsid w:val="009C2CEF"/>
    <w:rsid w:val="009D7527"/>
    <w:rsid w:val="00A26B8A"/>
    <w:rsid w:val="00AA2B38"/>
    <w:rsid w:val="00AB3F42"/>
    <w:rsid w:val="00B061C9"/>
    <w:rsid w:val="00B30947"/>
    <w:rsid w:val="00B544C3"/>
    <w:rsid w:val="00B648DC"/>
    <w:rsid w:val="00B66286"/>
    <w:rsid w:val="00BF520D"/>
    <w:rsid w:val="00C576CF"/>
    <w:rsid w:val="00C834BE"/>
    <w:rsid w:val="00C870B3"/>
    <w:rsid w:val="00CA6111"/>
    <w:rsid w:val="00CC1276"/>
    <w:rsid w:val="00CE01C1"/>
    <w:rsid w:val="00D009F8"/>
    <w:rsid w:val="00D23D0A"/>
    <w:rsid w:val="00D72221"/>
    <w:rsid w:val="00D803A4"/>
    <w:rsid w:val="00DA75C7"/>
    <w:rsid w:val="00DB1954"/>
    <w:rsid w:val="00DB569E"/>
    <w:rsid w:val="00DD23BF"/>
    <w:rsid w:val="00DD3DD4"/>
    <w:rsid w:val="00DD7DCB"/>
    <w:rsid w:val="00DF7F1D"/>
    <w:rsid w:val="00E150B4"/>
    <w:rsid w:val="00E23D08"/>
    <w:rsid w:val="00E241BE"/>
    <w:rsid w:val="00E43528"/>
    <w:rsid w:val="00E958FA"/>
    <w:rsid w:val="00EA62A3"/>
    <w:rsid w:val="00F05244"/>
    <w:rsid w:val="00F10817"/>
    <w:rsid w:val="00F515AB"/>
    <w:rsid w:val="00F6373B"/>
    <w:rsid w:val="00F953EF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resurs.ru/bankruptmessage/70D5E4ED1FEFA9989D54E1DC4141F7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bitrpk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bitrpk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dtrf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rbitrpks@gmail.com" TargetMode="External"/><Relationship Id="rId9" Type="http://schemas.openxmlformats.org/officeDocument/2006/relationships/hyperlink" Target="https://old.bankrot.fedresurs.ru/MessageWindow.aspx?ID=70D5E4ED1FEFA9989D54E1DC4141F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58</cp:revision>
  <cp:lastPrinted>2019-05-13T08:27:00Z</cp:lastPrinted>
  <dcterms:created xsi:type="dcterms:W3CDTF">2019-05-13T08:30:00Z</dcterms:created>
  <dcterms:modified xsi:type="dcterms:W3CDTF">2022-09-02T07:10:00Z</dcterms:modified>
</cp:coreProperties>
</file>