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главы администрации (губернатора) Краснодарского края от 01.07.2016 N 468</w:t>
              <w:br/>
              <w:t xml:space="preserve">(ред. от 04.06.2025)</w:t>
              <w:br/>
              <w:t xml:space="preserve">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АДМИНИСТРАЦИИ (ГУБЕРНАТОР) КРАСНОДАРСКОГО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июля 2016 г. N 468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</w:t>
      </w:r>
    </w:p>
    <w:p>
      <w:pPr>
        <w:pStyle w:val="2"/>
        <w:jc w:val="center"/>
      </w:pPr>
      <w:r>
        <w:rPr>
          <w:sz w:val="24"/>
        </w:rPr>
        <w:t xml:space="preserve">ПО РЕАЛИЗАЦИИ НА ТЕРРИТОРИИ</w:t>
      </w:r>
    </w:p>
    <w:p>
      <w:pPr>
        <w:pStyle w:val="2"/>
        <w:jc w:val="center"/>
      </w:pPr>
      <w:r>
        <w:rPr>
          <w:sz w:val="24"/>
        </w:rPr>
        <w:t xml:space="preserve">КРАСНОДАРСКОГО КРАЯ ФЕДЕРАЛЬНЫХ ЗАКОНОВ</w:t>
      </w:r>
    </w:p>
    <w:p>
      <w:pPr>
        <w:pStyle w:val="2"/>
        <w:jc w:val="center"/>
      </w:pPr>
      <w:r>
        <w:rPr>
          <w:sz w:val="24"/>
        </w:rPr>
        <w:t xml:space="preserve">ОТ 21 ИЮЛЯ 2005 ГОДА N 115-ФЗ "О КОНЦЕССИОННЫХ</w:t>
      </w:r>
    </w:p>
    <w:p>
      <w:pPr>
        <w:pStyle w:val="2"/>
        <w:jc w:val="center"/>
      </w:pPr>
      <w:r>
        <w:rPr>
          <w:sz w:val="24"/>
        </w:rPr>
        <w:t xml:space="preserve">СОГЛАШЕНИЯХ", ОТ 13 ИЮЛЯ 2015 ГОДА N 224-ФЗ "О</w:t>
      </w:r>
    </w:p>
    <w:p>
      <w:pPr>
        <w:pStyle w:val="2"/>
        <w:jc w:val="center"/>
      </w:pPr>
      <w:r>
        <w:rPr>
          <w:sz w:val="24"/>
        </w:rPr>
        <w:t xml:space="preserve">ГОСУДАРСТВЕННО-ЧАСТНОМ ПАРТНЕРСТВЕ, МУНИЦИПАЛЬНО-ЧАСТНОМ</w:t>
      </w:r>
    </w:p>
    <w:p>
      <w:pPr>
        <w:pStyle w:val="2"/>
        <w:jc w:val="center"/>
      </w:pPr>
      <w:r>
        <w:rPr>
          <w:sz w:val="24"/>
        </w:rPr>
        <w:t xml:space="preserve">ПАРТНЕРСТВЕ В РОССИЙСКОЙ ФЕДЕРАЦИИ И ВНЕСЕНИИ ИЗМЕНЕНИЙ В</w:t>
      </w:r>
    </w:p>
    <w:p>
      <w:pPr>
        <w:pStyle w:val="2"/>
        <w:jc w:val="center"/>
      </w:pPr>
      <w:r>
        <w:rPr>
          <w:sz w:val="24"/>
        </w:rPr>
        <w:t xml:space="preserve">ОТДЕЛЬНЫЕ ЗАКОНОДАТЕЛЬНЫЕ АКТЫ РОССИЙСКОЙ ФЕДЕРАЦИИ" И</w:t>
      </w:r>
    </w:p>
    <w:p>
      <w:pPr>
        <w:pStyle w:val="2"/>
        <w:jc w:val="center"/>
      </w:pPr>
      <w:r>
        <w:rPr>
          <w:sz w:val="24"/>
        </w:rPr>
        <w:t xml:space="preserve">ВНЕСЕНИИ ИЗМЕНЕНИЙ В ОТДЕЛЬНЫЕ НОРМАТИВНЫЕ</w:t>
      </w:r>
    </w:p>
    <w:p>
      <w:pPr>
        <w:pStyle w:val="2"/>
        <w:jc w:val="center"/>
      </w:pPr>
      <w:r>
        <w:rPr>
          <w:sz w:val="24"/>
        </w:rPr>
        <w:t xml:space="preserve">ПРАВОВЫЕ АКТЫ КРАСНОДАРСКОГО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31.01.2019 </w:t>
            </w:r>
            <w:hyperlink w:history="0" r:id="rId8" w:tooltip="Постановление главы администрации (губернатора) Краснодарского края от 31.01.2019 N 40 (ред. от 24.01.2023) &quot;Об утверждении Порядка согласования исполнительными органами Краснодарского кра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 и концедентом по которому выступает муниципальное образование Краснодарского края, третьей стороной является Краснода {КонсультантПлюс}">
              <w:r>
                <w:rPr>
                  <w:sz w:val="24"/>
                  <w:color w:val="0000ff"/>
                </w:rPr>
                <w:t xml:space="preserve">N 40</w:t>
              </w:r>
            </w:hyperlink>
            <w:r>
              <w:rPr>
                <w:sz w:val="24"/>
                <w:color w:val="392c69"/>
              </w:rPr>
              <w:t xml:space="preserve">, от 23.03.2020 </w:t>
            </w:r>
            <w:hyperlink w:history="0" r:id="rId9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осударственно-частном партнерстве, муниципально-частном партнерстве в Российской Федерации и внесении изменений в отдельные законодатель {КонсультантПлюс}">
              <w:r>
                <w:rPr>
                  <w:sz w:val="24"/>
                  <w:color w:val="0000ff"/>
                </w:rPr>
                <w:t xml:space="preserve">N 162</w:t>
              </w:r>
            </w:hyperlink>
            <w:r>
              <w:rPr>
                <w:sz w:val="24"/>
                <w:color w:val="392c69"/>
              </w:rPr>
              <w:t xml:space="preserve">, от 20.06.2022 </w:t>
            </w:r>
            <w:hyperlink w:history="0" r:id="rId10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4"/>
                  <w:color w:val="0000ff"/>
                </w:rPr>
                <w:t xml:space="preserve">N 350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14.07.2022 </w:t>
            </w:r>
            <w:hyperlink w:history="0" r:id="rId11" w:tooltip="Постановление главы администрации (губернатора) Краснодарского края от 14.07.2022 N 434 (ред. от 22.11.2024) &quot;Об утверждении Порядка согласования органами исполнительной власти Краснодарского края концессионного соглашения, объектом которого является имущество, предусмотренное пунктом 12 части 1 статьи 4 Федерального закона от 21 июля 2005 г. N 115-ФЗ &quot;О концессионных соглашениях&quot;, и о внесении изменений в некоторые правовые акты Краснодарского края&quot; {КонсультантПлюс}">
              <w:r>
                <w:rPr>
                  <w:sz w:val="24"/>
                  <w:color w:val="0000ff"/>
                </w:rPr>
                <w:t xml:space="preserve">N 434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Постановлений Губернатора Краснодарского края от 11.10.2023 </w:t>
            </w:r>
            <w:hyperlink w:history="0" r:id="rId12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4"/>
                  <w:color w:val="0000ff"/>
                </w:rPr>
                <w:t xml:space="preserve">N 803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21.04.2025 </w:t>
            </w:r>
            <w:hyperlink w:history="0" r:id="rId13" w:tooltip="Постановление Губернатора Краснодарского края от 21.04.2025 N 208 &quot;Об утверждении Порядка согласования органами исполнительной власти Краснодарского края соглашений между концедентом, концессионером и кредиторами, предусмотренных частями 1(7), 4 статьи 5 Федерального закона от 21 июля 2005 г. N 115-ФЗ &quot;О концессионных соглашениях&quot;,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 {КонсультантПлюс}">
              <w:r>
                <w:rPr>
                  <w:sz w:val="24"/>
                  <w:color w:val="0000ff"/>
                </w:rPr>
                <w:t xml:space="preserve">N 208</w:t>
              </w:r>
            </w:hyperlink>
            <w:r>
              <w:rPr>
                <w:sz w:val="24"/>
                <w:color w:val="392c69"/>
              </w:rPr>
              <w:t xml:space="preserve">, от 04.06.2025 </w:t>
            </w:r>
            <w:hyperlink w:history="0" r:id="rId14" w:tooltip="Постановление Губернатора Краснодарского края от 04.06.2025 N 329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4"/>
                  <w:color w:val="0000ff"/>
                </w:rPr>
                <w:t xml:space="preserve">N 329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21 июля 2005 года </w:t>
      </w:r>
      <w:hyperlink w:history="0" r:id="rId15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N 115-ФЗ</w:t>
        </w:r>
      </w:hyperlink>
      <w:r>
        <w:rPr>
          <w:sz w:val="24"/>
        </w:rPr>
        <w:t xml:space="preserve"> "О концессионных соглашениях", от 13 июля 2015 года </w:t>
      </w:r>
      <w:hyperlink w:history="0" r:id="rId16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224-ФЗ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Определить,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уполномоченными органами от имени Краснодарского края при заключении концессионных соглашений, включая рассмотрение предложения о заключении концессионного соглашения, в целях решения отраслевых задач являются соответствующие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краевые отраслевые органы исполнительной власти), за исключением случаев, предусмотренных Федеральным </w:t>
      </w:r>
      <w:hyperlink w:history="0" r:id="rId17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2005 г. N 115-ФЗ "О концессионных соглашениях", когда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которому выступает муниципальное образование Краснодарского края, третьей стороной является Краснодарский край, от имени которого выступает Губернатор Краснодарского края, а также в случае, когда объектом концессионного соглашения является имущество, предусмотренное </w:t>
      </w:r>
      <w:hyperlink w:history="0" r:id="rId18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пунктом 12 части 1 статьи 4</w:t>
        </w:r>
      </w:hyperlink>
      <w:r>
        <w:rPr>
          <w:sz w:val="24"/>
        </w:rPr>
        <w:t xml:space="preserve"> Федерального закона от 21 июля 2005 г. N 115-ФЗ "О концессионных соглашениях", концедентом по которому выступает муниципальное - образование Краснодарского края, третьей стороной является Краснодарский край, от имени которого выступает Губернатор Краснодарского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Уполномоченными органами от имени Краснодарского края при реализации концессионных соглашений являются краевые отраслевые органы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" w:tooltip="Постановление Губернатора Краснодарского края от 21.04.2025 N 208 &quot;Об утверждении Порядка согласования органами исполнительной власти Краснодарского края соглашений между концедентом, концессионером и кредиторами, предусмотренных частями 1(7), 4 статьи 5 Федерального закона от 21 июля 2005 г. N 115-ФЗ &quot;О концессионных соглашениях&quot;,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Краснодарского края от 21.04.2025 N 208)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Уполномоченным органом от имени Краснодарского края при заключении и реализации соглашений, предусмотренных </w:t>
      </w:r>
      <w:hyperlink w:history="0" r:id="rId20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частью 1(7)</w:t>
        </w:r>
      </w:hyperlink>
      <w:r>
        <w:rPr>
          <w:sz w:val="24"/>
        </w:rPr>
        <w:t xml:space="preserve">, </w:t>
      </w:r>
      <w:hyperlink w:history="0" r:id="rId21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частью 4 статьи 5</w:t>
        </w:r>
      </w:hyperlink>
      <w:r>
        <w:rPr>
          <w:sz w:val="24"/>
        </w:rPr>
        <w:t xml:space="preserve"> Федерального закона от 21 июня 2005 г. N 115-ФЗ "О концессионных соглашениях" (за исключением концессионных соглашений), в которых Краснодарский край выступает в качестве концедента или самостоятельной стороны (четвертой стороны), является министерство экономики Краснодарского края.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Губернатора Краснодарского края от 04.06.2025 N 329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Краснодарского края от 04.06.2025 N 329)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главы администрации (губернатора) Краснодарского края от 14.07.2022 N 434 (ред. от 22.11.2024) &quot;Об утверждении Порядка согласования органами исполнительной власти Краснодарского края концессионного соглашения, объектом которого является имущество, предусмотренное пунктом 12 части 1 статьи 4 Федерального закона от 21 июля 2005 г. N 115-ФЗ &quot;О концессионных соглашениях&quot;, и о внесении изменений в некоторые правовые акты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14.07.2022 N 434, </w:t>
      </w:r>
      <w:hyperlink w:history="0" r:id="rId24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Краснодарского края от 11.10.2023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 имени Краснодарского края функции публичного партнера по разработке проекта государственно-частного партнерства, рассмотрению предложения о реализации проекта государственно-частного партнерства, заключению, прекращению соглашения о государственно-частном партнерстве и контролю за его исполнением, а также иные функции публичного партнера, предусмотренные Федеральным </w:t>
      </w:r>
      <w:hyperlink w:history="0" r:id="rId25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осуществляют краевые отраслевые органы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Отдельные права и обязанности публичного партнера, перечень которых устанавливается Правительством Российской Федерации, могут осуществляться органами и (или) юридическими лицами, указанными в </w:t>
      </w:r>
      <w:hyperlink w:history="0" r:id="rId26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части 2 статьи 5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определенными в решении высшего исполнительного органа Краснодарского края о реализации проекта государственно-частного партнерства.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Краснодарского края от 11.10.2023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Краевой отраслевой орган исполнительной власти осуществляет подготовку проекта решения высшего исполнительного органа Краснодарского края о реализации проекта государственно-частного партнерства, предусмотренного </w:t>
      </w:r>
      <w:hyperlink w:history="0" r:id="rId28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Краснодарского края от 11.10.2023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органом исполнительной власти Краснодарского края по осуществлению полномочий, предусмотренных </w:t>
      </w:r>
      <w:hyperlink w:history="0" r:id="rId30" w:tooltip="Федеральный закон от 13.07.2015 N 224-ФЗ (ред. от 31.07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2 статьи 17</w:t>
        </w:r>
      </w:hyperlink>
      <w:r>
        <w:rPr>
          <w:sz w:val="24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по осуществлению в порядке, установленном высшим исполнительным органом Краснодарского края, межведомственной координации деятельности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 является министерство экономики Краснодарского края;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350, </w:t>
      </w:r>
      <w:hyperlink w:history="0" r:id="rId32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Краснодарского края от 11.10.2023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уполномоченными органами от имени Краснодарского края при внесении и актуализации в установленном федеральным законодательством порядке сведений в государственной автоматизированной информационной системе "Управление" о планируемых к заключению, реализуемых и реализованных на территории Российской Федерации концессионных соглашениях, а также сведений в части предусмотренных в концессионном соглашении условных и безусловных обязательств Краснодарского края являются краевые отраслевые органы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33" w:tooltip="Постановление Губернатора Краснодарского края от 11.10.2023 N 803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Краснодарского края от 11.10.2023 N 803)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6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и утверждения перечня объектов, в отношении которых планируется заключение концессионных соглашений, согласно приложению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34" w:tooltip="Постановление главы администрации Краснодарского края от 18.06.2001 N 517 (ред. от 31.05.2016) &quot;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&quot; ------------ Недействующая редакция {КонсультантПлюс}">
        <w:r>
          <w:rPr>
            <w:sz w:val="24"/>
            <w:color w:val="0000ff"/>
          </w:rPr>
          <w:t xml:space="preserve">пункт 1</w:t>
        </w:r>
      </w:hyperlink>
      <w:r>
        <w:rPr>
          <w:sz w:val="24"/>
        </w:rPr>
        <w:t xml:space="preserve"> постановления главы администрации Краснодарского края от 18 июня 2001 года N 517 "О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края" изменение, исключив </w:t>
      </w:r>
      <w:hyperlink w:history="0" r:id="rId35" w:tooltip="Постановление главы администрации Краснодарского края от 18.06.2001 N 517 (ред. от 31.05.2016) &quot;О делегировании полномочий администрации Краснодарского края по управлению и распоряжению объектами государственной собственности Краснодарского края&quot; ------------ Недействующая редакция {КонсультантПлюс}">
        <w:r>
          <w:rPr>
            <w:sz w:val="24"/>
            <w:color w:val="0000ff"/>
          </w:rPr>
          <w:t xml:space="preserve">абзац двадцатый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Департаменту инвестиций и развития малого и среднего предпринимательства Краснодарского края (Швец) в двухмесячный срок со дня вступления в силу настоящего постановления обеспечить внесение соответствующих изменений в </w:t>
      </w:r>
      <w:hyperlink w:history="0" r:id="rId36" w:tooltip="Постановление главы администрации (губернатора) Краснодарского края от 18.11.2015 N 1044 (ред. от 22.07.2022, с изм. от 11.08.2022) &quot;О департаменте инвестиций и развития малого и среднего предпринимательства Краснодарского края&quot; (вместе с &quot;Положением о департаменте инвестиций и развития малого и среднего предпринимательства Краснодарского края&quot;) (с изм. и доп., вступающими в силу с 20.08.2022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главы администрации (губернатора) Краснодарского края от 18 ноября 2015 года N 1044 "О департаменте инвестиций и развития малого и среднего предпринимательства Краснодарского края".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официальный интернет-портал правовой информации (</w:t>
      </w:r>
      <w:hyperlink w:history="0" r:id="rId37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выполнением настоящего постановления оставляю за собой.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Постановление вступает в силу на следующий день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(губернатор)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В.И.КОНДРАТЬЕВ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главы администрации (губернатора)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от 1 июля 2016 г. N 468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И УТВЕРЖДЕНИЯ</w:t>
      </w:r>
    </w:p>
    <w:p>
      <w:pPr>
        <w:pStyle w:val="2"/>
        <w:jc w:val="center"/>
      </w:pPr>
      <w:r>
        <w:rPr>
          <w:sz w:val="24"/>
        </w:rPr>
        <w:t xml:space="preserve">ПЕРЕЧНЯ ОБЪЕКТОВ, В ОТНОШЕНИИ КОТОРЫХ</w:t>
      </w:r>
    </w:p>
    <w:p>
      <w:pPr>
        <w:pStyle w:val="2"/>
        <w:jc w:val="center"/>
      </w:pPr>
      <w:r>
        <w:rPr>
          <w:sz w:val="24"/>
        </w:rPr>
        <w:t xml:space="preserve">ПЛАНИРУЕТСЯ ЗАКЛЮЧЕНИЕ КОНЦЕССИОННЫХ СОГЛАШЕНИЙ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главы администрации (губернатора) Краснодарского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23.03.2020 </w:t>
            </w:r>
            <w:hyperlink w:history="0" r:id="rId38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осударственно-частном партнерстве, муниципально-частном партнерстве в Российской Федерации и внесении изменений в отдельные законодатель {КонсультантПлюс}">
              <w:r>
                <w:rPr>
                  <w:sz w:val="24"/>
                  <w:color w:val="0000ff"/>
                </w:rPr>
                <w:t xml:space="preserve">N 162</w:t>
              </w:r>
            </w:hyperlink>
            <w:r>
              <w:rPr>
                <w:sz w:val="24"/>
                <w:color w:val="392c69"/>
              </w:rPr>
              <w:t xml:space="preserve">, от 20.06.2022 </w:t>
            </w:r>
            <w:hyperlink w:history="0" r:id="rId39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      <w:r>
                <w:rPr>
                  <w:sz w:val="24"/>
                  <w:color w:val="0000ff"/>
                </w:rPr>
                <w:t xml:space="preserve">N 350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порядок формирования и утверждения перечня объектов, право собственности на которые принадлежит или будет принадлежать Краснодарскому краю, в отношении которых планируется заключение концессионных соглашений (далее - Перечень), в соответствии с </w:t>
      </w:r>
      <w:hyperlink w:history="0" r:id="rId40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частью 3 статьи 4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Формирование Перечня осуществляется министерством экономики Краснодарского края (далее - министерство) ежегодно, до 1 февраля текущего календарного года, на основании предложений, представляемых органами исполнительной власти Краснодарского края, осуществляющими координацию и регулирование деятельности в соответствующей отрасли экономики (сфере управления) в зависимости от объекта концессионного соглашения (далее - отраслевой орган исполнительной власти Краснодарского края), в отношении которого планируется заключение концессионного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114" w:tooltip="СВЕДЕНИЯ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об объектах, в отношении которых планируется заключение концессионных соглашений, согласно приложению N 1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выписку из Единого государственного реестра недвижимости об объекте недвижимости по каждому объекту недвижимости, в отношении которого планируется заключение концессионного соглашения, выданную не ранее чем за 30 календарных дней до дня ее представления (при наличии объекта(ов));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43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осударственно-частном партнерстве, муниципально-частном партнерстве в Российской Федерации и внесении изменений в отдельные законодатель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23.03.2020 N 162)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выписку из Единого государственного реестра недвижимости об объекте недвижимости по каждому земельному участку, на котором размещен(ы) или будет(ут) размещаться объект(ы), в отношении которого(ых) планируется заключение концессионного соглашения, выданную не ранее чем за 30 календарных дней до дня ее представления;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44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осударственно-частном партнерстве, муниципально-частном партнерстве в Российской Федерации и внесении изменений в отдельные законодатель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23.03.2020 N 162)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w:anchor="P158" w:tooltip="АКТ ОБСЛЕДОВАНИЯ">
        <w:r>
          <w:rPr>
            <w:sz w:val="24"/>
            <w:color w:val="0000ff"/>
          </w:rPr>
          <w:t xml:space="preserve">акт</w:t>
        </w:r>
      </w:hyperlink>
      <w:r>
        <w:rPr>
          <w:sz w:val="24"/>
        </w:rPr>
        <w:t xml:space="preserve"> обследования объектов, в отношении которых планируется заключение концессионных соглашений, по форме согласно приложению N 2 к настоящему Порядку.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главы администрации (губернатора) Краснодарского края от 23.03.2020 N 162 &quot;О внесении изменений в постановление главы администрации (губернатора) Краснодарского края от 1 июля 2016 г. N 468 &quot;О мерах по реализации на территории Краснодарского края федеральных законов от 21 июля 2005 года N 115-ФЗ &quot;О концессионных соглашениях&quot;, от 13 июля 2015 года N 224-ФЗ &quot;О государственно-частном партнерстве, муниципально-частном партнерстве в Российской Федерации и внесении изменений в отдельные законодатель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23.03.2020 N 162)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обследовании имущества, предлагаемого к включению в Перечень (далее - копия отчета о техническом обследовании имущества).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рассматривает документы отраслевых органов исполнительной власти Краснодарского края, представленные в соответствии с </w:t>
      </w:r>
      <w:hyperlink w:history="0" w:anchor="P74" w:tooltip="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w:anchor="P83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Порядка, и формирует Перечень, за исключением случаев, указанных в </w:t>
      </w:r>
      <w:hyperlink w:history="0" w:anchor="P87" w:tooltip="6. Объекты не включаются министерством в Перечень в случаях, если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Объекты не включаются министерством в Перечень в случаях, если: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объект не относится к объектам, указанным в </w:t>
      </w:r>
      <w:hyperlink w:history="0" r:id="rId49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отраслевыми органами исполнительной власти Краснодарского края не представлены или представлены не в полном объеме документы, указанные в </w:t>
      </w:r>
      <w:hyperlink w:history="0" w:anchor="P74" w:tooltip="3. Для формирования Перечня отраслевые органы исполнительной власти Краснодарского края ежегодно, до 1 ноября года, предшествующего году утверждения Перечня, представляют в министерство предложения, содержащие: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, </w:t>
      </w:r>
      <w:hyperlink w:history="0" w:anchor="P83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согласно </w:t>
      </w:r>
      <w:hyperlink w:history="0" r:id="rId50" w:tooltip="Федеральный закон от 21.07.2005 N 115-ФЗ (ред. от 23.07.2025) &quot;О концессионных соглашениях&quot; (с изм. и доп., вступ. в силу с 01.09.2025) {КонсультантПлюс}">
        <w:r>
          <w:rPr>
            <w:sz w:val="24"/>
            <w:color w:val="0000ff"/>
          </w:rPr>
          <w:t xml:space="preserve">части 4.1 статьи 37</w:t>
        </w:r>
      </w:hyperlink>
      <w:r>
        <w:rPr>
          <w:sz w:val="24"/>
        </w:rPr>
        <w:t xml:space="preserve"> Федерального закона от 21 июля 2005 года N 115-ФЗ "О концессионных соглашениях".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Перечень утверждается приказом министерства ежегодно, до 1 февраля.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Приказ министерства и сведения о порядке получения копии отчета о техническом обследовании имущества (при наличии в Перечне объектов, указанных в </w:t>
      </w:r>
      <w:hyperlink w:history="0" w:anchor="P83" w:tooltip="4. 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исполнительной власти Краснодарского края представляют в министерство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водоснабжения и водоотведения отчета о техническом обс..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Порядка) в течение 3 рабочих дней со дня принятия приказа подлежат размещению министерством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направляются в департамент информационной политики Краснодарского края для размещения на официальном сайте администрации Краснодарского края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52" w:tooltip="Постановление главы администрации (губернатора) Краснодарского края от 20.06.2022 N 350 (ред. от 02.10.2023) &quot;О внесении изменений в некоторые правовые акты главы администрации (губернатора) Краснода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главы администрации (губернатора) Краснодарского края от 20.06.2022 N 350)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инвестиций и развития малого и</w:t>
      </w:r>
    </w:p>
    <w:p>
      <w:pPr>
        <w:pStyle w:val="0"/>
        <w:jc w:val="right"/>
      </w:pPr>
      <w:r>
        <w:rPr>
          <w:sz w:val="24"/>
        </w:rPr>
        <w:t xml:space="preserve">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В.А.ШВЕЦ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формирования и утверждения</w:t>
      </w:r>
    </w:p>
    <w:p>
      <w:pPr>
        <w:pStyle w:val="0"/>
        <w:jc w:val="right"/>
      </w:pPr>
      <w:r>
        <w:rPr>
          <w:sz w:val="24"/>
        </w:rPr>
        <w:t xml:space="preserve">перечня объектов, в отношении</w:t>
      </w:r>
    </w:p>
    <w:p>
      <w:pPr>
        <w:pStyle w:val="0"/>
        <w:jc w:val="right"/>
      </w:pPr>
      <w:r>
        <w:rPr>
          <w:sz w:val="24"/>
        </w:rPr>
        <w:t xml:space="preserve">которых планируется заключение</w:t>
      </w:r>
    </w:p>
    <w:p>
      <w:pPr>
        <w:pStyle w:val="0"/>
        <w:jc w:val="right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bookmarkStart w:id="114" w:name="P114"/>
    <w:bookmarkEnd w:id="114"/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ОБ ОБЪЕКТАХ, В ОТНОШЕНИИ КОТОРЫХ</w:t>
      </w:r>
    </w:p>
    <w:p>
      <w:pPr>
        <w:pStyle w:val="0"/>
        <w:jc w:val="center"/>
      </w:pPr>
      <w:r>
        <w:rPr>
          <w:sz w:val="24"/>
        </w:rPr>
        <w:t xml:space="preserve">ПЛАНИРУЕТСЯ ЗАКЛЮЧЕНИЕ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4"/>
        <w:gridCol w:w="1531"/>
        <w:gridCol w:w="1701"/>
        <w:gridCol w:w="1474"/>
        <w:gridCol w:w="1871"/>
        <w:gridCol w:w="1814"/>
      </w:tblGrid>
      <w:tr>
        <w:tc>
          <w:tcPr>
            <w:tcW w:w="6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объекта, адрес объекта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земельном участке (кадастровый номер, площадь, кв. м)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Планируемая сфера применения объекта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работ в рамках концессионного соглашения (создание и (или) реконструкция)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Количественные и качественные характеристики объекта</w:t>
            </w:r>
          </w:p>
        </w:tc>
      </w:tr>
      <w:tr>
        <w:tc>
          <w:tcPr>
            <w:tcW w:w="6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органа исполнительной</w:t>
      </w:r>
    </w:p>
    <w:p>
      <w:pPr>
        <w:pStyle w:val="1"/>
        <w:jc w:val="both"/>
      </w:pPr>
      <w:r>
        <w:rPr>
          <w:sz w:val="20"/>
        </w:rPr>
        <w:t xml:space="preserve">власти Краснодарского края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инвестиций и развития малого и</w:t>
      </w:r>
    </w:p>
    <w:p>
      <w:pPr>
        <w:pStyle w:val="0"/>
        <w:jc w:val="right"/>
      </w:pPr>
      <w:r>
        <w:rPr>
          <w:sz w:val="24"/>
        </w:rPr>
        <w:t xml:space="preserve">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В.А.ШВЕЦ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формирования и утверждения</w:t>
      </w:r>
    </w:p>
    <w:p>
      <w:pPr>
        <w:pStyle w:val="0"/>
        <w:jc w:val="right"/>
      </w:pPr>
      <w:r>
        <w:rPr>
          <w:sz w:val="24"/>
        </w:rPr>
        <w:t xml:space="preserve">перечня объектов, в отношении</w:t>
      </w:r>
    </w:p>
    <w:p>
      <w:pPr>
        <w:pStyle w:val="0"/>
        <w:jc w:val="right"/>
      </w:pPr>
      <w:r>
        <w:rPr>
          <w:sz w:val="24"/>
        </w:rPr>
        <w:t xml:space="preserve">которых планируется заключение</w:t>
      </w:r>
    </w:p>
    <w:p>
      <w:pPr>
        <w:pStyle w:val="0"/>
        <w:jc w:val="right"/>
      </w:pPr>
      <w:r>
        <w:rPr>
          <w:sz w:val="24"/>
        </w:rPr>
        <w:t xml:space="preserve">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bookmarkStart w:id="158" w:name="P158"/>
    <w:bookmarkEnd w:id="158"/>
    <w:p>
      <w:pPr>
        <w:pStyle w:val="0"/>
        <w:jc w:val="center"/>
      </w:pPr>
      <w:r>
        <w:rPr>
          <w:sz w:val="24"/>
        </w:rPr>
        <w:t xml:space="preserve">АКТ ОБСЛЕДОВАНИЯ</w:t>
      </w:r>
    </w:p>
    <w:p>
      <w:pPr>
        <w:pStyle w:val="0"/>
        <w:jc w:val="center"/>
      </w:pPr>
      <w:r>
        <w:rPr>
          <w:sz w:val="24"/>
        </w:rPr>
        <w:t xml:space="preserve">ОБЪЕКТОВ, В ОТНОШЕНИИ КОТОРЫХ</w:t>
      </w:r>
    </w:p>
    <w:p>
      <w:pPr>
        <w:pStyle w:val="0"/>
        <w:jc w:val="center"/>
      </w:pPr>
      <w:r>
        <w:rPr>
          <w:sz w:val="24"/>
        </w:rPr>
        <w:t xml:space="preserve">ПЛАНИРУЕТСЯ ЗАКЛЮЧЕНИЕ КОНЦЕССИОННЫХ СОГЛАШЕНИЙ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0"/>
        <w:gridCol w:w="4252"/>
      </w:tblGrid>
      <w:tr>
        <w:tc>
          <w:tcPr>
            <w:gridSpan w:val="2"/>
            <w:tcW w:w="906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Сведения о земельном участке</w:t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Площадь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Категория земель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Вид разрешенного использования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Правообладатель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Правоустанавливающие, правоудостоверяющие документы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Дополнительные сведения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0"/>
        <w:gridCol w:w="4252"/>
      </w:tblGrid>
      <w:tr>
        <w:tc>
          <w:tcPr>
            <w:gridSpan w:val="2"/>
            <w:tcW w:w="9062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Сведения об объектах недвижимости (при наличии)</w:t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Вид объекта недвижимости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Функциональное назначение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Идентифицирующие характеристики (площадь, этажность и другое)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Правообладатель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Правоустанавливающие, правоудостоверяющие документы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Фактическое использование, состояние использования на момент обследования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810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Дополнительные сведения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органа исполнительной</w:t>
      </w:r>
    </w:p>
    <w:p>
      <w:pPr>
        <w:pStyle w:val="1"/>
        <w:jc w:val="both"/>
      </w:pPr>
      <w:r>
        <w:rPr>
          <w:sz w:val="20"/>
        </w:rPr>
        <w:t xml:space="preserve">власти Краснодарского края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инвестиций и развития малого и</w:t>
      </w:r>
    </w:p>
    <w:p>
      <w:pPr>
        <w:pStyle w:val="0"/>
        <w:jc w:val="right"/>
      </w:pPr>
      <w:r>
        <w:rPr>
          <w:sz w:val="24"/>
        </w:rPr>
        <w:t xml:space="preserve">среднего предпринимательства</w:t>
      </w:r>
    </w:p>
    <w:p>
      <w:pPr>
        <w:pStyle w:val="0"/>
        <w:jc w:val="right"/>
      </w:pPr>
      <w:r>
        <w:rPr>
          <w:sz w:val="24"/>
        </w:rPr>
        <w:t xml:space="preserve">Краснодарского края</w:t>
      </w:r>
    </w:p>
    <w:p>
      <w:pPr>
        <w:pStyle w:val="0"/>
        <w:jc w:val="right"/>
      </w:pPr>
      <w:r>
        <w:rPr>
          <w:sz w:val="24"/>
        </w:rPr>
        <w:t xml:space="preserve">В.А.ШВЕЦ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01.07.2016 N 468</w:t>
            <w:br/>
            <w:t>(ред. от 04.06.2025)</w:t>
            <w:br/>
            <w:t>"О мерах по...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77&amp;n=229501&amp;date=08.12.2025&amp;dst=100008&amp;field=134" TargetMode = "External"/><Relationship Id="rId9" Type="http://schemas.openxmlformats.org/officeDocument/2006/relationships/hyperlink" Target="https://login.consultant.ru/link/?req=doc&amp;base=RLAW177&amp;n=189167&amp;date=08.12.2025&amp;dst=100005&amp;field=134" TargetMode = "External"/><Relationship Id="rId10" Type="http://schemas.openxmlformats.org/officeDocument/2006/relationships/hyperlink" Target="https://login.consultant.ru/link/?req=doc&amp;base=RLAW177&amp;n=239658&amp;date=08.12.2025&amp;dst=100033&amp;field=134" TargetMode = "External"/><Relationship Id="rId11" Type="http://schemas.openxmlformats.org/officeDocument/2006/relationships/hyperlink" Target="https://login.consultant.ru/link/?req=doc&amp;base=RLAW177&amp;n=256489&amp;date=08.12.2025&amp;dst=100008&amp;field=134" TargetMode = "External"/><Relationship Id="rId12" Type="http://schemas.openxmlformats.org/officeDocument/2006/relationships/hyperlink" Target="https://login.consultant.ru/link/?req=doc&amp;base=RLAW177&amp;n=240019&amp;date=08.12.2025&amp;dst=100007&amp;field=134" TargetMode = "External"/><Relationship Id="rId13" Type="http://schemas.openxmlformats.org/officeDocument/2006/relationships/hyperlink" Target="https://login.consultant.ru/link/?req=doc&amp;base=RLAW177&amp;n=263396&amp;date=08.12.2025&amp;dst=100006&amp;field=134" TargetMode = "External"/><Relationship Id="rId14" Type="http://schemas.openxmlformats.org/officeDocument/2006/relationships/hyperlink" Target="https://login.consultant.ru/link/?req=doc&amp;base=RLAW177&amp;n=264750&amp;date=08.12.2025&amp;dst=100007&amp;field=134" TargetMode = "External"/><Relationship Id="rId15" Type="http://schemas.openxmlformats.org/officeDocument/2006/relationships/hyperlink" Target="https://login.consultant.ru/link/?req=doc&amp;base=LAW&amp;n=500105&amp;date=08.12.2025&amp;dst=244&amp;field=134" TargetMode = "External"/><Relationship Id="rId16" Type="http://schemas.openxmlformats.org/officeDocument/2006/relationships/hyperlink" Target="https://login.consultant.ru/link/?req=doc&amp;base=LAW&amp;n=511283&amp;date=08.12.2025&amp;dst=100301&amp;field=134" TargetMode = "External"/><Relationship Id="rId17" Type="http://schemas.openxmlformats.org/officeDocument/2006/relationships/hyperlink" Target="https://login.consultant.ru/link/?req=doc&amp;base=LAW&amp;n=500105&amp;date=08.12.2025" TargetMode = "External"/><Relationship Id="rId18" Type="http://schemas.openxmlformats.org/officeDocument/2006/relationships/hyperlink" Target="https://login.consultant.ru/link/?req=doc&amp;base=LAW&amp;n=500105&amp;date=08.12.2025&amp;dst=516&amp;field=134" TargetMode = "External"/><Relationship Id="rId19" Type="http://schemas.openxmlformats.org/officeDocument/2006/relationships/hyperlink" Target="https://login.consultant.ru/link/?req=doc&amp;base=RLAW177&amp;n=263396&amp;date=08.12.2025&amp;dst=100006&amp;field=134" TargetMode = "External"/><Relationship Id="rId20" Type="http://schemas.openxmlformats.org/officeDocument/2006/relationships/hyperlink" Target="https://login.consultant.ru/link/?req=doc&amp;base=LAW&amp;n=500105&amp;date=08.12.2025&amp;dst=525&amp;field=134" TargetMode = "External"/><Relationship Id="rId21" Type="http://schemas.openxmlformats.org/officeDocument/2006/relationships/hyperlink" Target="https://login.consultant.ru/link/?req=doc&amp;base=LAW&amp;n=500105&amp;date=08.12.2025&amp;dst=563&amp;field=134" TargetMode = "External"/><Relationship Id="rId22" Type="http://schemas.openxmlformats.org/officeDocument/2006/relationships/hyperlink" Target="https://login.consultant.ru/link/?req=doc&amp;base=RLAW177&amp;n=264750&amp;date=08.12.2025&amp;dst=100007&amp;field=134" TargetMode = "External"/><Relationship Id="rId23" Type="http://schemas.openxmlformats.org/officeDocument/2006/relationships/hyperlink" Target="https://login.consultant.ru/link/?req=doc&amp;base=RLAW177&amp;n=256489&amp;date=08.12.2025&amp;dst=100008&amp;field=134" TargetMode = "External"/><Relationship Id="rId24" Type="http://schemas.openxmlformats.org/officeDocument/2006/relationships/hyperlink" Target="https://login.consultant.ru/link/?req=doc&amp;base=RLAW177&amp;n=240019&amp;date=08.12.2025&amp;dst=100010&amp;field=134" TargetMode = "External"/><Relationship Id="rId25" Type="http://schemas.openxmlformats.org/officeDocument/2006/relationships/hyperlink" Target="https://login.consultant.ru/link/?req=doc&amp;base=LAW&amp;n=511283&amp;date=08.12.2025" TargetMode = "External"/><Relationship Id="rId26" Type="http://schemas.openxmlformats.org/officeDocument/2006/relationships/hyperlink" Target="https://login.consultant.ru/link/?req=doc&amp;base=LAW&amp;n=511283&amp;date=08.12.2025&amp;dst=100040&amp;field=134" TargetMode = "External"/><Relationship Id="rId27" Type="http://schemas.openxmlformats.org/officeDocument/2006/relationships/hyperlink" Target="https://login.consultant.ru/link/?req=doc&amp;base=RLAW177&amp;n=240019&amp;date=08.12.2025&amp;dst=100008&amp;field=134" TargetMode = "External"/><Relationship Id="rId28" Type="http://schemas.openxmlformats.org/officeDocument/2006/relationships/hyperlink" Target="https://login.consultant.ru/link/?req=doc&amp;base=LAW&amp;n=511283&amp;date=08.12.2025&amp;dst=100151&amp;field=134" TargetMode = "External"/><Relationship Id="rId29" Type="http://schemas.openxmlformats.org/officeDocument/2006/relationships/hyperlink" Target="https://login.consultant.ru/link/?req=doc&amp;base=RLAW177&amp;n=240019&amp;date=08.12.2025&amp;dst=100008&amp;field=134" TargetMode = "External"/><Relationship Id="rId30" Type="http://schemas.openxmlformats.org/officeDocument/2006/relationships/hyperlink" Target="https://login.consultant.ru/link/?req=doc&amp;base=LAW&amp;n=511283&amp;date=08.12.2025&amp;dst=100302&amp;field=134" TargetMode = "External"/><Relationship Id="rId31" Type="http://schemas.openxmlformats.org/officeDocument/2006/relationships/hyperlink" Target="https://login.consultant.ru/link/?req=doc&amp;base=RLAW177&amp;n=239658&amp;date=08.12.2025&amp;dst=100034&amp;field=134" TargetMode = "External"/><Relationship Id="rId32" Type="http://schemas.openxmlformats.org/officeDocument/2006/relationships/hyperlink" Target="https://login.consultant.ru/link/?req=doc&amp;base=RLAW177&amp;n=240019&amp;date=08.12.2025&amp;dst=100008&amp;field=134" TargetMode = "External"/><Relationship Id="rId33" Type="http://schemas.openxmlformats.org/officeDocument/2006/relationships/hyperlink" Target="https://login.consultant.ru/link/?req=doc&amp;base=RLAW177&amp;n=240019&amp;date=08.12.2025&amp;dst=100011&amp;field=134" TargetMode = "External"/><Relationship Id="rId34" Type="http://schemas.openxmlformats.org/officeDocument/2006/relationships/hyperlink" Target="https://login.consultant.ru/link/?req=doc&amp;base=RLAW177&amp;n=149674&amp;date=08.12.2025&amp;dst=100005&amp;field=134" TargetMode = "External"/><Relationship Id="rId35" Type="http://schemas.openxmlformats.org/officeDocument/2006/relationships/hyperlink" Target="https://login.consultant.ru/link/?req=doc&amp;base=RLAW177&amp;n=149674&amp;date=08.12.2025&amp;dst=100161&amp;field=134" TargetMode = "External"/><Relationship Id="rId36" Type="http://schemas.openxmlformats.org/officeDocument/2006/relationships/hyperlink" Target="https://login.consultant.ru/link/?req=doc&amp;base=RLAW177&amp;n=220684&amp;date=08.12.2025" TargetMode = "External"/><Relationship Id="rId37" Type="http://schemas.openxmlformats.org/officeDocument/2006/relationships/hyperlink" Target="www.pravo.gov.ru" TargetMode = "External"/><Relationship Id="rId38" Type="http://schemas.openxmlformats.org/officeDocument/2006/relationships/hyperlink" Target="https://login.consultant.ru/link/?req=doc&amp;base=RLAW177&amp;n=189167&amp;date=08.12.2025&amp;dst=100005&amp;field=134" TargetMode = "External"/><Relationship Id="rId39" Type="http://schemas.openxmlformats.org/officeDocument/2006/relationships/hyperlink" Target="https://login.consultant.ru/link/?req=doc&amp;base=RLAW177&amp;n=239658&amp;date=08.12.2025&amp;dst=100035&amp;field=134" TargetMode = "External"/><Relationship Id="rId40" Type="http://schemas.openxmlformats.org/officeDocument/2006/relationships/hyperlink" Target="https://login.consultant.ru/link/?req=doc&amp;base=LAW&amp;n=500105&amp;date=08.12.2025&amp;dst=554&amp;field=134" TargetMode = "External"/><Relationship Id="rId41" Type="http://schemas.openxmlformats.org/officeDocument/2006/relationships/hyperlink" Target="https://login.consultant.ru/link/?req=doc&amp;base=RLAW177&amp;n=239658&amp;date=08.12.2025&amp;dst=100036&amp;field=134" TargetMode = "External"/><Relationship Id="rId42" Type="http://schemas.openxmlformats.org/officeDocument/2006/relationships/hyperlink" Target="https://login.consultant.ru/link/?req=doc&amp;base=RLAW177&amp;n=239658&amp;date=08.12.2025&amp;dst=100037&amp;field=134" TargetMode = "External"/><Relationship Id="rId43" Type="http://schemas.openxmlformats.org/officeDocument/2006/relationships/hyperlink" Target="https://login.consultant.ru/link/?req=doc&amp;base=RLAW177&amp;n=189167&amp;date=08.12.2025&amp;dst=100006&amp;field=134" TargetMode = "External"/><Relationship Id="rId44" Type="http://schemas.openxmlformats.org/officeDocument/2006/relationships/hyperlink" Target="https://login.consultant.ru/link/?req=doc&amp;base=RLAW177&amp;n=189167&amp;date=08.12.2025&amp;dst=100008&amp;field=134" TargetMode = "External"/><Relationship Id="rId45" Type="http://schemas.openxmlformats.org/officeDocument/2006/relationships/hyperlink" Target="https://login.consultant.ru/link/?req=doc&amp;base=RLAW177&amp;n=189167&amp;date=08.12.2025&amp;dst=100009&amp;field=134" TargetMode = "External"/><Relationship Id="rId46" Type="http://schemas.openxmlformats.org/officeDocument/2006/relationships/hyperlink" Target="https://login.consultant.ru/link/?req=doc&amp;base=RLAW177&amp;n=239658&amp;date=08.12.2025&amp;dst=100037&amp;field=134" TargetMode = "External"/><Relationship Id="rId47" Type="http://schemas.openxmlformats.org/officeDocument/2006/relationships/hyperlink" Target="https://login.consultant.ru/link/?req=doc&amp;base=RLAW177&amp;n=239658&amp;date=08.12.2025&amp;dst=100037&amp;field=134" TargetMode = "External"/><Relationship Id="rId48" Type="http://schemas.openxmlformats.org/officeDocument/2006/relationships/hyperlink" Target="https://login.consultant.ru/link/?req=doc&amp;base=RLAW177&amp;n=239658&amp;date=08.12.2025&amp;dst=100037&amp;field=134" TargetMode = "External"/><Relationship Id="rId49" Type="http://schemas.openxmlformats.org/officeDocument/2006/relationships/hyperlink" Target="https://login.consultant.ru/link/?req=doc&amp;base=LAW&amp;n=500105&amp;date=08.12.2025&amp;dst=100032&amp;field=134" TargetMode = "External"/><Relationship Id="rId50" Type="http://schemas.openxmlformats.org/officeDocument/2006/relationships/hyperlink" Target="https://login.consultant.ru/link/?req=doc&amp;base=LAW&amp;n=500105&amp;date=08.12.2025&amp;dst=199&amp;field=134" TargetMode = "External"/><Relationship Id="rId51" Type="http://schemas.openxmlformats.org/officeDocument/2006/relationships/hyperlink" Target="https://login.consultant.ru/link/?req=doc&amp;base=RLAW177&amp;n=239658&amp;date=08.12.2025&amp;dst=100037&amp;field=134" TargetMode = "External"/><Relationship Id="rId52" Type="http://schemas.openxmlformats.org/officeDocument/2006/relationships/hyperlink" Target="https://login.consultant.ru/link/?req=doc&amp;base=RLAW177&amp;n=239658&amp;date=08.12.2025&amp;dst=10003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01.07.2016 N 468
(ред. от 04.06.2025)
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</dc:title>
  <dcterms:created xsi:type="dcterms:W3CDTF">2025-12-08T15:24:23Z</dcterms:created>
</cp:coreProperties>
</file>